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平法钢筋识图与计算细节详解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平法钢筋识图与计算细节详解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本书出售、求购地址：https://www.jiaokey.com/book/detail/12918388.html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关键词搜索：https://www.jiaokey.com/tag/平法钢筋识图与计算细节详解.html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