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《故乡》丛书之二  庆祝黔东南苗族侗族自治州建州四十周年专刊</w:t>
      </w:r>
    </w:p>
    <w:p>
      <w:r>
        <w:rPr>
          <w:rFonts w:ascii="宋体" w:hAnsi="宋体" w:eastAsia="宋体"/>
          <w:sz w:val="24"/>
        </w:rPr>
        <w:t>杨东胜，王登齐，单洪根，吴德海，万中元主编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《故乡》丛书之二  庆祝黔东南苗族侗族自治州建州四十周年专刊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杨东胜，王登齐，单洪根，吴德海，万中元主编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黔东南州人民政府办公室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本书出售、求购地址：https://www.jiaokey.com/book/detail/12918047.html</w:t>
      </w:r>
    </w:p>
    <w:p>
      <w:r>
        <w:t>更多相关图书推荐：https://www.jiaokey.com</w:t>
      </w:r>
    </w:p>
    <w:p>
      <w:r>
        <w:t>杨东胜，王登齐，单洪根，吴德海，万中元主编 其他作品：https://www.jiaokey.com/tag/杨东胜，王登齐，单洪根，吴德海，万中元主编.html</w:t>
      </w:r>
    </w:p>
    <w:p>
      <w:r>
        <w:t>黔东南州人民政府办公室 出版图书：https://www.jiaokey.com/tag/黔东南州人民政府办公室.html</w:t>
      </w:r>
    </w:p>
    <w:p>
      <w:r>
        <w:t>关键词搜索：https://www.jiaokey.com/tag/《故乡》丛书之二  庆祝黔东南苗族侗族自治州建州四十周年专刊.html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