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教学流程图研究  最实用的教学设计</w:t>
      </w:r>
    </w:p>
    <w:p>
      <w:r>
        <w:rPr>
          <w:rFonts w:ascii="宋体" w:hAnsi="宋体" w:eastAsia="宋体"/>
          <w:sz w:val="24"/>
        </w:rPr>
        <w:t>陈腾祥著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教学流程图研究  最实用的教学设计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陈腾祥著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本书出售、求购地址：https://www.jiaokey.com/book/detail/12916807.html</w:t>
      </w:r>
    </w:p>
    <w:p>
      <w:r>
        <w:t>更多相关图书推荐：https://www.jiaokey.com</w:t>
      </w:r>
    </w:p>
    <w:p>
      <w:r>
        <w:t>陈腾祥著 其他作品：https://www.jiaokey.com/tag/陈腾祥著.html</w:t>
      </w:r>
    </w:p>
    <w:p>
      <w:r>
        <w:t>天马出版社 出版图书：https://www.jiaokey.com/tag/天马出版社.html</w:t>
      </w:r>
    </w:p>
    <w:p>
      <w:r>
        <w:t>关键词搜索：https://www.jiaokey.com/tag/教学流程图研究  最实用的教学设计.html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