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迎接第三个五年计划的第一年  1966年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迎接第三个五年计划的第一年  1966年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本书出售、求购地址：https://www.jiaokey.com/book/detail/12915619.html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关键词搜索：https://www.jiaokey.com/tag/迎接第三个五年计划的第一年  1966年.html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