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继续生存10万年  人类能否做到？  can we do it？</w:t>
      </w:r>
    </w:p>
    <w:p>
      <w:r>
        <w:rPr>
          <w:rFonts w:ascii="宋体" w:hAnsi="宋体" w:eastAsia="宋体"/>
          <w:sz w:val="24"/>
        </w:rPr>
        <w:t>（瑞士）罗格·博奈，罗德维克·沃尔彻著；吴季等译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继续生存10万年  人类能否做到？  can we do it？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（瑞士）罗格·博奈，罗德维克·沃尔彻著；吴季等译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本书出售、求购地址：https://www.jiaokey.com/book/detail/12913975.html</w:t>
      </w:r>
    </w:p>
    <w:p>
      <w:r>
        <w:t>更多相关图书推荐：https://www.jiaokey.com</w:t>
      </w:r>
    </w:p>
    <w:p>
      <w:r>
        <w:t>（瑞士）罗格·博奈，罗德维克·沃尔彻著；吴季等译 其他作品：https://www.jiaokey.com/tag/（瑞士）罗格·博奈，罗德维克·沃尔彻著；吴季等译.html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关键词搜索：https://www.jiaokey.com/tag/继续生存10万年  人类能否做到？  can we do it？.html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