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收视率新闻学  台湾电视新闻商品化</w:t>
      </w:r>
    </w:p>
    <w:p>
      <w:r>
        <w:rPr>
          <w:rFonts w:ascii="宋体" w:hAnsi="宋体" w:eastAsia="宋体"/>
          <w:sz w:val="24"/>
        </w:rPr>
        <w:t>林照真著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收视率新闻学  台湾电视新闻商品化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林照真著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本书出售、求购地址：https://www.jiaokey.com/book/detail/12912968.html</w:t>
      </w:r>
    </w:p>
    <w:p>
      <w:r>
        <w:t>更多相关图书推荐：https://www.jiaokey.com</w:t>
      </w:r>
    </w:p>
    <w:p>
      <w:r>
        <w:t>林照真著 其他作品：https://www.jiaokey.com/tag/林照真著.html</w:t>
      </w:r>
    </w:p>
    <w:p>
      <w:r>
        <w:t>台北：联经出版社 出版图书：https://www.jiaokey.com/tag/台北：联经出版社.html</w:t>
      </w:r>
    </w:p>
    <w:p>
      <w:r>
        <w:t>关键词搜索：https://www.jiaokey.com/tag/收视率新闻学  台湾电视新闻商品化.html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