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双语双方言书系乙种  第九届双语双方言研讨会  国际  论文选集</w:t>
      </w:r>
    </w:p>
    <w:p>
      <w:r>
        <w:rPr>
          <w:rFonts w:ascii="宋体" w:hAnsi="宋体" w:eastAsia="宋体"/>
          <w:sz w:val="24"/>
        </w:rPr>
        <w:t>陈恩泉主编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双语双方言书系乙种  第九届双语双方言研讨会  国际  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本书出售、求购地址：https://www.jiaokey.com/book/detail/12912909.html</w:t>
      </w:r>
    </w:p>
    <w:p>
      <w:r>
        <w:t>更多相关图书推荐：https://www.jiaokey.com</w:t>
      </w:r>
    </w:p>
    <w:p>
      <w:r>
        <w:t>陈恩泉主编 其他作品：https://www.jiaokey.com/tag/陈恩泉主编.html</w:t>
      </w:r>
    </w:p>
    <w:p>
      <w:r>
        <w:t>汉学出版社 出版图书：https://www.jiaokey.com/tag/汉学出版社.html</w:t>
      </w:r>
    </w:p>
    <w:p>
      <w:r>
        <w:t>关键词搜索：https://www.jiaokey.com/tag/双语双方言书系乙种  第九届双语双方言研讨会  国际  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