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图书馆组织心理研究  馆员的认知观点</w:t>
      </w:r>
    </w:p>
    <w:p>
      <w:r>
        <w:rPr>
          <w:rFonts w:ascii="宋体" w:hAnsi="宋体" w:eastAsia="宋体"/>
          <w:sz w:val="24"/>
        </w:rPr>
        <w:t>陈书梅著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图书馆组织心理研究  馆员的认知观点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文化图书馆管理资讯股份有限公司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本书出售、求购地址：https://www.jiaokey.com/book/detail/12912896.html</w:t>
      </w:r>
    </w:p>
    <w:p>
      <w:r>
        <w:t>更多相关图书推荐：https://www.jiaokey.com</w:t>
      </w:r>
    </w:p>
    <w:p>
      <w:r>
        <w:t>陈书梅著 其他作品：https://www.jiaokey.com/tag/陈书梅著.html</w:t>
      </w:r>
    </w:p>
    <w:p>
      <w:r>
        <w:t>文化图书馆管理资讯股份有限公司 出版图书：https://www.jiaokey.com/tag/文化图书馆管理资讯股份有限公司.html</w:t>
      </w:r>
    </w:p>
    <w:p>
      <w:r>
        <w:t>关键词搜索：https://www.jiaokey.com/tag/图书馆组织心理研究  馆员的认知观点.html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