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黄冈密码  高中历史学习与考试地图册</w:t>
      </w:r>
    </w:p>
    <w:p>
      <w:r>
        <w:rPr>
          <w:rFonts w:ascii="宋体" w:hAnsi="宋体" w:eastAsia="宋体"/>
          <w:sz w:val="24"/>
        </w:rPr>
        <w:t>方卫华，张志华，李明主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黄冈密码  高中历史学习与考试地图册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方卫华，张志华，李明主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本书出售、求购地址：https://www.jiaokey.com/book/detail/12908632.html</w:t>
      </w:r>
    </w:p>
    <w:p>
      <w:r>
        <w:t>更多相关图书推荐：https://www.jiaokey.com</w:t>
      </w:r>
    </w:p>
    <w:p>
      <w:r>
        <w:t>方卫华，张志华，李明主 其他作品：https://www.jiaokey.com/tag/方卫华，张志华，李明主.html</w:t>
      </w:r>
    </w:p>
    <w:p>
      <w:r>
        <w:t>人民交通大学出版社 出版图书：https://www.jiaokey.com/tag/人民交通大学出版社.html</w:t>
      </w:r>
    </w:p>
    <w:p>
      <w:r>
        <w:t>关键词搜索：https://www.jiaokey.com/tag/黄冈密码  高中历史学习与考试地图册.html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