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</w:t>
      </w:r>
    </w:p>
    <w:p>
      <w:r>
        <w:t>作者：梁国春，黄寿祺主编；邓光华，何玉生，白冀中副主编</w:t>
      </w:r>
    </w:p>
    <w:p>
      <w:r>
        <w:t>出版社：沈阳：东北工学院出版社</w:t>
      </w:r>
    </w:p>
    <w:p>
      <w:r>
        <w:t>出版日期：1993.01</w:t>
      </w:r>
    </w:p>
    <w:p>
      <w:r>
        <w:t>总页数：237</w:t>
      </w:r>
    </w:p>
    <w:p>
      <w:r>
        <w:t>更多请访问教客网: www.jiaokey.com</w:t>
      </w:r>
    </w:p>
    <w:p>
      <w:r>
        <w:t>建设有中国特色社会主义理论 评论地址：https://www.jiaokey.com/book/detail/12907762.html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