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台湾土地银行推行土地金融业务之研究  不动产抵押货款之研究</w:t>
      </w:r>
    </w:p>
    <w:p>
      <w:r>
        <w:rPr>
          <w:rFonts w:ascii="宋体" w:hAnsi="宋体" w:eastAsia="宋体"/>
          <w:sz w:val="24"/>
        </w:rPr>
        <w:t>纪伟，陈金鑫著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台湾土地银行推行土地金融业务之研究  不动产抵押货款之研究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纪伟，陈金鑫著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本书出售、求购地址：https://www.jiaokey.com/book/detail/12907199.html</w:t>
      </w:r>
    </w:p>
    <w:p>
      <w:r>
        <w:t>更多相关图书推荐：https://www.jiaokey.com</w:t>
      </w:r>
    </w:p>
    <w:p>
      <w:r>
        <w:t>纪伟，陈金鑫著 其他作品：https://www.jiaokey.com/tag/纪伟，陈金鑫著.html</w:t>
      </w:r>
    </w:p>
    <w:p>
      <w:r>
        <w:t>成文出版社 出版图书：https://www.jiaokey.com/tag/成文出版社.html</w:t>
      </w:r>
    </w:p>
    <w:p>
      <w:r>
        <w:t>关键词搜索：https://www.jiaokey.com/tag/台湾土地及农业问题资料  台湾土地银行推行土地金融业务之研究  不动产抵押货款之研究.html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