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幼儿保育</w:t>
      </w:r>
    </w:p>
    <w:p>
      <w:r>
        <w:rPr>
          <w:rFonts w:ascii="宋体" w:hAnsi="宋体" w:eastAsia="宋体"/>
          <w:sz w:val="24"/>
        </w:rPr>
        <w:t>黄志成著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文化大学青少年儿童福利系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本书出售、求购地址：https://www.jiaokey.com/book/detail/12907102.html</w:t>
      </w:r>
    </w:p>
    <w:p>
      <w:r>
        <w:t>更多相关图书推荐：https://www.jiaokey.com</w:t>
      </w:r>
    </w:p>
    <w:p>
      <w:r>
        <w:t>黄志成著 其他作品：https://www.jiaokey.com/tag/黄志成著.html</w:t>
      </w:r>
    </w:p>
    <w:p>
      <w:r>
        <w:t>文化大学青少年儿童福利系 出版图书：https://www.jiaokey.com/tag/文化大学青少年儿童福利系.html</w:t>
      </w:r>
    </w:p>
    <w:p>
      <w:r>
        <w:t>关键词搜索：https://www.jiaokey.com/tag/幼儿保育.html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