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书名：乌当布依酒歌  贵阳市乌当区少数民族古籍资料  第4辑</w:t>
      </w:r>
    </w:p>
    <w:p>
      <w:r>
        <w:t>作者：罗英，班光瑶主编</w:t>
      </w:r>
    </w:p>
    <w:p>
      <w:r>
        <w:t>出版社：贵阳市乌当区民族宗教事务局</w:t>
      </w:r>
    </w:p>
    <w:p>
      <w:r>
        <w:t>出版日期：2005.10</w:t>
      </w:r>
    </w:p>
    <w:p>
      <w:r>
        <w:t>总页数：400</w:t>
      </w:r>
    </w:p>
    <w:p>
      <w:r>
        <w:t>更多请访问教客网: www.jiaokey.com</w:t>
      </w:r>
    </w:p>
    <w:p>
      <w:r>
        <w:t>乌当布依酒歌  贵阳市乌当区少数民族古籍资料  第4辑 评论地址：https://www.jiaokey.com/book/detail/12904435.html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