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课程领导与有效教学</w:t>
      </w:r>
    </w:p>
    <w:p>
      <w:r>
        <w:rPr>
          <w:rFonts w:ascii="宋体" w:hAnsi="宋体" w:eastAsia="宋体"/>
          <w:sz w:val="24"/>
        </w:rPr>
        <w:t>欧用生等著；台湾海洋大学师资培育中心主编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课程领导与有效教学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欧用生等著；台湾海洋大学师资培育中心主编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本书出售、求购地址：https://www.jiaokey.com/book/detail/12903444.html</w:t>
      </w:r>
    </w:p>
    <w:p>
      <w:r>
        <w:t>更多相关图书推荐：https://www.jiaokey.com</w:t>
      </w:r>
    </w:p>
    <w:p>
      <w:r>
        <w:t>欧用生等著；台湾海洋大学师资培育中心主编 其他作品：https://www.jiaokey.com/tag/欧用生等著；台湾海洋大学师资培育中心主编.html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关键词搜索：https://www.jiaokey.com/tag/课程领导与有效教学.html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