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103 社会网络与职业获得转型期下岗失业女工再就业过程研究</w:t>
      </w:r>
    </w:p>
    <w:p>
      <w:r>
        <w:rPr>
          <w:rFonts w:ascii="宋体" w:hAnsi="宋体" w:eastAsia="宋体"/>
          <w:sz w:val="24"/>
        </w:rPr>
        <w:t>苏春艳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103 社会网络与职业获得转型期下岗失业女工再就业过程研究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本书出售、求购地址：https://www.jiaokey.com/book/detail/12901620.html</w:t>
      </w:r>
    </w:p>
    <w:p>
      <w:r>
        <w:t>更多相关图书推荐：https://www.jiaokey.com</w:t>
      </w:r>
    </w:p>
    <w:p>
      <w:r>
        <w:t>苏春艳 其他作品：https://www.jiaokey.com/tag/苏春艳.html</w:t>
      </w:r>
    </w:p>
    <w:p>
      <w:r>
        <w:t>上海大学出版社 出版图书：https://www.jiaokey.com/tag/上海大学出版社.html</w:t>
      </w:r>
    </w:p>
    <w:p>
      <w:r>
        <w:t>关键词搜索：https://www.jiaokey.com/tag/2005年上海大学博士学位论文 103 社会网络与职业获得转型期下岗失业女工再就业过程研究.html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