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广东省教育系统违法违纪现象及法理对策研究</w:t>
      </w:r>
    </w:p>
    <w:p>
      <w:r>
        <w:t>作者：陈韩晓著</w:t>
      </w:r>
    </w:p>
    <w:p>
      <w:r>
        <w:t>出版社：广东省出版集团；广东人民出版社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实践与思考  广东省教育系统违法违纪现象及法理对策研究 评论地址：https://www.jiaokey.com/book/detail/12901353.html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