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黑匣子</w:t>
      </w:r>
    </w:p>
    <w:p>
      <w:r>
        <w:rPr>
          <w:rFonts w:ascii="宋体" w:hAnsi="宋体" w:eastAsia="宋体"/>
          <w:sz w:val="24"/>
        </w:rPr>
        <w:t>（以色列）阿摩司·奥兹著；钟志清译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黑匣子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（以色列）阿摩司·奥兹著；钟志清译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本书出售、求购地址：https://www.jiaokey.com/book/detail/12901060.html</w:t>
      </w:r>
    </w:p>
    <w:p>
      <w:r>
        <w:t>更多相关图书推荐：https://www.jiaokey.com</w:t>
      </w:r>
    </w:p>
    <w:p>
      <w:r>
        <w:t>（以色列）阿摩司·奥兹著；钟志清译 其他作品：https://www.jiaokey.com/tag/（以色列）阿摩司·奥兹著；钟志清译.html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关键词搜索：https://www.jiaokey.com/tag/黑匣子.html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