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中小企业人力资源管理精细化设计全案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中小企业人力资源管理精细化设计全案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本书出售、求购地址：https://www.jiaokey.com/book/detail/12900852.html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关键词搜索：https://www.jiaokey.com/tag/中小企业人力资源管理精细化设计全案.html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