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高亨子学研究未刊稿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高亨子学研究未刊稿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本书出售、求购地址：https://www.jiaokey.com/book/detail/12896839.html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关键词搜索：https://www.jiaokey.com/tag/高亨子学研究未刊稿.html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