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蓬勃发展的开放城市  神州风采卷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蓬勃发展的开放城市  神州风采卷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本书出售、求购地址：https://www.jiaokey.com/book/detail/12895537.html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关键词搜索：https://www.jiaokey.com/tag/蓬勃发展的开放城市  神州风采卷.html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