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马克思主义哲学原理教学大纲  干部教材</w:t>
      </w:r>
    </w:p>
    <w:p>
      <w:r>
        <w:rPr>
          <w:rFonts w:ascii="宋体" w:hAnsi="宋体" w:eastAsia="宋体"/>
          <w:sz w:val="24"/>
        </w:rPr>
        <w:t>辽宁省党校系统哲学教材编写委员会编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马克思主义哲学原理教学大纲  干部教材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辽宁省党校系统哲学教材编写委员会编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辽宁省党校系统哲学教材编写委员会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本书出售、求购地址：https://www.jiaokey.com/book/detail/12893936.html</w:t>
      </w:r>
    </w:p>
    <w:p>
      <w:r>
        <w:t>更多相关图书推荐：https://www.jiaokey.com</w:t>
      </w:r>
    </w:p>
    <w:p>
      <w:r>
        <w:t>辽宁省党校系统哲学教材编写委员会编 其他作品：https://www.jiaokey.com/tag/辽宁省党校系统哲学教材编写委员会编.html</w:t>
      </w:r>
    </w:p>
    <w:p>
      <w:r>
        <w:t>辽宁省党校系统哲学教材编写委员会 出版图书：https://www.jiaokey.com/tag/辽宁省党校系统哲学教材编写委员会.html</w:t>
      </w:r>
    </w:p>
    <w:p>
      <w:r>
        <w:t>关键词搜索：https://www.jiaokey.com/tag/马克思主义哲学原理教学大纲  干部教材.html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