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军阀时代的怪胎  奠基卷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军阀时代的怪胎  奠基卷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本书出售、求购地址：https://www.jiaokey.com/book/detail/12893379.html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关键词搜索：https://www.jiaokey.com/tag/军阀时代的怪胎  奠基卷.html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