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再铸师魂  辉煌年代卷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再铸师魂  辉煌年代卷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本书出售、求购地址：https://www.jiaokey.com/book/detail/12893082.html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关键词搜索：https://www.jiaokey.com/tag/再铸师魂  辉煌年代卷.html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