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书名：描绘近代上海都市的一种方法  《小说月报》（1910-1920）与清末明初上海都市文化研究</w:t>
      </w:r>
    </w:p>
    <w:p>
      <w:r>
        <w:t>作者：邱培成著</w:t>
      </w:r>
    </w:p>
    <w:p>
      <w:r>
        <w:t>出版社：南京：凤凰出版社</w:t>
      </w:r>
    </w:p>
    <w:p>
      <w:r>
        <w:t>出版日期：2011.06</w:t>
      </w:r>
    </w:p>
    <w:p>
      <w:r>
        <w:t>总页数：303</w:t>
      </w:r>
    </w:p>
    <w:p>
      <w:r>
        <w:t>更多请访问教客网: www.jiaokey.com</w:t>
      </w:r>
    </w:p>
    <w:p>
      <w:r>
        <w:t>描绘近代上海都市的一种方法  《小说月报》（1910-1920）与清末明初上海都市文化研究 评论地址：https://www.jiaokey.com/book/detail/12892650.html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