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运动游戏  双人运动</w:t>
      </w:r>
    </w:p>
    <w:p>
      <w:r>
        <w:rPr>
          <w:rFonts w:ascii="宋体" w:hAnsi="宋体" w:eastAsia="宋体"/>
          <w:sz w:val="24"/>
        </w:rPr>
        <w:t>松浪健四郞，荒木祐治著；李玉琼译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运动游戏  双人运动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松浪健四郞，荒木祐治著；李玉琼译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本书出售、求购地址：https://www.jiaokey.com/book/detail/12891836.html</w:t>
      </w:r>
    </w:p>
    <w:p>
      <w:r>
        <w:t>更多相关图书推荐：https://www.jiaokey.com</w:t>
      </w:r>
    </w:p>
    <w:p>
      <w:r>
        <w:t>松浪健四郞，荒木祐治著；李玉琼译 其他作品：https://www.jiaokey.com/tag/松浪健四郞，荒木祐治著；李玉琼译.html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关键词搜索：https://www.jiaokey.com/tag/运动游戏  双人运动.html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