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百所名校高中生优秀作文第一范本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百所名校高中生优秀作文第一范本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本书出售、求购地址：https://www.jiaokey.com/book/detail/12891006.html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关键词搜索：https://www.jiaokey.com/tag/百所名校高中生优秀作文第一范本.html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