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书名：都市声音  《贵州都市报》创刊十周年优秀作品选</w:t>
      </w:r>
    </w:p>
    <w:p>
      <w:r>
        <w:t>作者：黄汉林，干正书主编；本书编委会编</w:t>
      </w:r>
    </w:p>
    <w:p>
      <w:r>
        <w:t>出版社：贵阳：贵州人民出版社</w:t>
      </w:r>
    </w:p>
    <w:p>
      <w:r>
        <w:t>出版日期：2003.08</w:t>
      </w:r>
    </w:p>
    <w:p>
      <w:r>
        <w:t>总页数：459</w:t>
      </w:r>
    </w:p>
    <w:p>
      <w:r>
        <w:t>更多请访问教客网: www.jiaokey.com</w:t>
      </w:r>
    </w:p>
    <w:p>
      <w:r>
        <w:t>都市声音  《贵州都市报》创刊十周年优秀作品选 评论地址：https://www.jiaokey.com/book/detail/12890268.html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