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书名：中国历代治国思想经典注译  上</w:t>
      </w:r>
    </w:p>
    <w:p>
      <w:r>
        <w:t>作者：陈剑宁，梁振中编著</w:t>
      </w:r>
    </w:p>
    <w:p>
      <w:r>
        <w:t>出版社：北京：华夏出版社</w:t>
      </w:r>
    </w:p>
    <w:p>
      <w:r>
        <w:t>出版日期：2008.10</w:t>
      </w:r>
    </w:p>
    <w:p>
      <w:r>
        <w:t>总页数：412</w:t>
      </w:r>
    </w:p>
    <w:p>
      <w:r>
        <w:t>更多请访问教客网: www.jiaokey.com</w:t>
      </w:r>
    </w:p>
    <w:p>
      <w:r>
        <w:t>中国历代治国思想经典注译  上 评论地址：https://www.jiaokey.com/book/detail/12886689.html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