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中国对联集成  云南卷  镇雄分卷  镇雄对联集成</w:t>
      </w:r>
    </w:p>
    <w:p>
      <w:r>
        <w:rPr>
          <w:rFonts w:ascii="宋体" w:hAnsi="宋体" w:eastAsia="宋体"/>
          <w:sz w:val="24"/>
        </w:rPr>
        <w:t>王荣义主编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中国对联集成  云南卷  镇雄分卷  镇雄对联集成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本书出售、求购地址：https://www.jiaokey.com/book/detail/12886601.html</w:t>
      </w:r>
    </w:p>
    <w:p>
      <w:r>
        <w:t>更多相关图书推荐：https://www.jiaokey.com</w:t>
      </w:r>
    </w:p>
    <w:p>
      <w:r>
        <w:t>王荣义主编 其他作品：https://www.jiaokey.com/tag/王荣义主编.html</w:t>
      </w:r>
    </w:p>
    <w:p>
      <w:r>
        <w:t>关键词搜索：https://www.jiaokey.com/tag/中国对联集成  云南卷  镇雄分卷  镇雄对联集成.html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