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乔装打扮</w:t>
      </w:r>
    </w:p>
    <w:p>
      <w:r>
        <w:rPr>
          <w:rFonts w:ascii="宋体" w:hAnsi="宋体" w:eastAsia="宋体"/>
          <w:sz w:val="24"/>
        </w:rPr>
        <w:t>叶永烈原著；贺忠信，马保超改编；宋珍妮绘画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乔装打扮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叶永烈原著；贺忠信，马保超改编；宋珍妮绘画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本书出售、求购地址：https://www.jiaokey.com/book/detail/12886018.html</w:t>
      </w:r>
    </w:p>
    <w:p>
      <w:r>
        <w:t>更多相关图书推荐：https://www.jiaokey.com</w:t>
      </w:r>
    </w:p>
    <w:p>
      <w:r>
        <w:t>叶永烈原著；贺忠信，马保超改编；宋珍妮绘画 其他作品：https://www.jiaokey.com/tag/叶永烈原著；贺忠信，马保超改编；宋珍妮绘画.html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关键词搜索：https://www.jiaokey.com/tag/乔装打扮.html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