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思维、问题与决策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思维、问题与决策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本书出售、求购地址：https://www.jiaokey.com/book/detail/12884857.html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思维、问题与决策.html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