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书名：农业社怎样赶上富裕中农的生产水平</w:t>
      </w:r>
    </w:p>
    <w:p>
      <w:r>
        <w:t>作者：中国共产党河北省委办公厅选编</w:t>
      </w:r>
    </w:p>
    <w:p>
      <w:r>
        <w:t>出版社：石家庄：河北人民出版社</w:t>
      </w:r>
    </w:p>
    <w:p>
      <w:r>
        <w:t>出版日期：1957.08</w:t>
      </w:r>
    </w:p>
    <w:p>
      <w:r>
        <w:t>总页数：56</w:t>
      </w:r>
    </w:p>
    <w:p>
      <w:r>
        <w:t>更多请访问教客网: www.jiaokey.com</w:t>
      </w:r>
    </w:p>
    <w:p>
      <w:r>
        <w:t>农业社怎样赶上富裕中农的生产水平 评论地址：https://www.jiaokey.com/book/detail/12883384.html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