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二等三角基本锁测量规范</w:t>
      </w:r>
    </w:p>
    <w:p>
      <w:r>
        <w:rPr>
          <w:rFonts w:ascii="宋体" w:hAnsi="宋体" w:eastAsia="宋体"/>
          <w:sz w:val="24"/>
        </w:rPr>
        <w:t>A.M.威洛维治，Π.Г.依斯列基娃主编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二等三角基本锁测量规范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A.M.威洛维治，Π.Г.依斯列基娃主编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苏联人民委员会测绘总局；测绘书籍出版社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本书出售、求购地址：https://www.jiaokey.com/book/detail/12883084.html</w:t>
      </w:r>
    </w:p>
    <w:p>
      <w:r>
        <w:t>更多相关图书推荐：https://www.jiaokey.com</w:t>
      </w:r>
    </w:p>
    <w:p>
      <w:r>
        <w:t>A.M.威洛维治，Π.Г.依斯列基娃主编 其他作品：https://www.jiaokey.com/tag/A.M.威洛维治，Π.Г.依斯列基娃主编.html</w:t>
      </w:r>
    </w:p>
    <w:p>
      <w:r>
        <w:t>苏联人民委员会测绘总局；测绘书籍出版社 出版图书：https://www.jiaokey.com/tag/苏联人民委员会测绘总局；测绘书籍出版社.html</w:t>
      </w:r>
    </w:p>
    <w:p>
      <w:r>
        <w:t>关键词搜索：https://www.jiaokey.com/tag/二等三角基本锁测量规范.html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