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凉亭血案</w:t>
      </w:r>
    </w:p>
    <w:p>
      <w:r>
        <w:rPr>
          <w:rFonts w:ascii="宋体" w:hAnsi="宋体" w:eastAsia="宋体"/>
          <w:sz w:val="24"/>
        </w:rPr>
        <w:t>欧尔特·毕格斯原著；汤廷乐，陆和荪改编；王肇达，顾具，黄云枪，杨涤江绘画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凉亭血案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欧尔特·毕格斯原著；汤廷乐，陆和荪改编；王肇达，顾具，黄云枪，杨涤江绘画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本书出售、求购地址：https://www.jiaokey.com/book/detail/12882950.html</w:t>
      </w:r>
    </w:p>
    <w:p>
      <w:r>
        <w:t>更多相关图书推荐：https://www.jiaokey.com</w:t>
      </w:r>
    </w:p>
    <w:p>
      <w:r>
        <w:t>欧尔特·毕格斯原著；汤廷乐，陆和荪改编；王肇达，顾具，黄云枪，杨涤江绘画 其他作品：https://www.jiaokey.com/tag/欧尔特·毕格斯原著；汤廷乐，陆和荪改编；王肇达，顾具，黄云枪，杨涤江绘画.html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关键词搜索：https://www.jiaokey.com/tag/凉亭血案.html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