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饮弹自毁的女人</w:t>
      </w:r>
    </w:p>
    <w:p>
      <w:r>
        <w:rPr>
          <w:rFonts w:ascii="宋体" w:hAnsi="宋体" w:eastAsia="宋体"/>
          <w:sz w:val="24"/>
        </w:rPr>
        <w:t>周建鑫改编；瘳先悟，谭德康，李清白绘画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饮弹自毁的女人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周建鑫改编；瘳先悟，谭德康，李清白绘画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本书出售、求购地址：https://www.jiaokey.com/book/detail/12882680.html</w:t>
      </w:r>
    </w:p>
    <w:p>
      <w:r>
        <w:t>更多相关图书推荐：https://www.jiaokey.com</w:t>
      </w:r>
    </w:p>
    <w:p>
      <w:r>
        <w:t>周建鑫改编；瘳先悟，谭德康，李清白绘画 其他作品：https://www.jiaokey.com/tag/周建鑫改编；瘳先悟，谭德康，李清白绘画.html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关键词搜索：https://www.jiaokey.com/tag/饮弹自毁的女人.html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