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田汉原著者；张绍旻改编者；王建，王月琴绘者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田汉原著者；张绍旻改编者；王建，王月琴绘者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本书出售、求购地址：https://www.jiaokey.com/book/detail/12882581.html</w:t>
      </w:r>
    </w:p>
    <w:p>
      <w:r>
        <w:t>更多相关图书推荐：https://www.jiaokey.com</w:t>
      </w:r>
    </w:p>
    <w:p>
      <w:r>
        <w:t>田汉原著者；张绍旻改编者；王建，王月琴绘者 其他作品：https://www.jiaokey.com/tag/田汉原著者；张绍旻改编者；王建，王月琴绘者.html</w:t>
      </w:r>
    </w:p>
    <w:p>
      <w:r>
        <w:t>河北人民美术出版社 出版图书：https://www.jiaokey.com/tag/河北人民美术出版社.html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