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书名：黄梁梦</w:t>
      </w:r>
    </w:p>
    <w:p>
      <w:r>
        <w:t>作者：刘瑞峰，唐秉月，袁苗禾，靳军改编；吴大成绘画</w:t>
      </w:r>
    </w:p>
    <w:p>
      <w:r>
        <w:t>出版社：石家庄：河北美术出版社</w:t>
      </w:r>
    </w:p>
    <w:p>
      <w:r>
        <w:t>出版日期：1982.10</w:t>
      </w:r>
    </w:p>
    <w:p>
      <w:r>
        <w:t>总页数：102</w:t>
      </w:r>
    </w:p>
    <w:p>
      <w:r>
        <w:t>更多请访问教客网: www.jiaokey.com</w:t>
      </w:r>
    </w:p>
    <w:p>
      <w:r>
        <w:t>黄梁梦 评论地址：https://www.jiaokey.com/book/detail/12882527.html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