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毛古警长  1  午夜血案</w:t>
      </w:r>
    </w:p>
    <w:p>
      <w:r>
        <w:rPr>
          <w:rFonts w:ascii="宋体" w:hAnsi="宋体" w:eastAsia="宋体"/>
          <w:sz w:val="24"/>
        </w:rPr>
        <w:t>茅晓峰，茅捷改编；王少鹏导演；魏敏摄影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毛古警长  1  午夜血案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茅晓峰，茅捷改编；王少鹏导演；魏敏摄影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本书出售、求购地址：https://www.jiaokey.com/book/detail/12882301.html</w:t>
      </w:r>
    </w:p>
    <w:p>
      <w:r>
        <w:t>更多相关图书推荐：https://www.jiaokey.com</w:t>
      </w:r>
    </w:p>
    <w:p>
      <w:r>
        <w:t>茅晓峰，茅捷改编；王少鹏导演；魏敏摄影 其他作品：https://www.jiaokey.com/tag/茅晓峰，茅捷改编；王少鹏导演；魏敏摄影.html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关键词搜索：https://www.jiaokey.com/tag/毛古警长  1  午夜血案.html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