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书名：《神跤甄三》之五  力挫熊岛</w:t>
      </w:r>
    </w:p>
    <w:p>
      <w:r>
        <w:t>作者：胡源改编；孙玉方，秦晓秋绘画</w:t>
      </w:r>
    </w:p>
    <w:p>
      <w:r>
        <w:t>出版社：呼和浩特：内蒙古人民出版社</w:t>
      </w:r>
    </w:p>
    <w:p>
      <w:r>
        <w:t>出版日期：1985.01</w:t>
      </w:r>
    </w:p>
    <w:p>
      <w:r>
        <w:t>总页数：124</w:t>
      </w:r>
    </w:p>
    <w:p>
      <w:r>
        <w:t>更多请访问教客网: www.jiaokey.com</w:t>
      </w:r>
    </w:p>
    <w:p>
      <w:r>
        <w:t>《神跤甄三》之五  力挫熊岛 评论地址：https://www.jiaokey.com/book/detail/12882268.html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