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书名：24节气养生宜忌与饮食秘方</w:t>
      </w:r>
    </w:p>
    <w:p>
      <w:r>
        <w:t>作者：吴非，董建军主编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总页数：132</w:t>
      </w:r>
    </w:p>
    <w:p>
      <w:r>
        <w:t>更多请访问教客网: www.jiaokey.com</w:t>
      </w:r>
    </w:p>
    <w:p>
      <w:r>
        <w:t>24节气养生宜忌与饮食秘方 评论地址：https://www.jiaokey.com/book/detail/12881634.html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