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自主管理活动实践手册</w:t>
      </w:r>
    </w:p>
    <w:p>
      <w:r>
        <w:rPr>
          <w:rFonts w:ascii="宋体" w:hAnsi="宋体" w:eastAsia="宋体"/>
          <w:sz w:val="24"/>
        </w:rPr>
        <w:t>日本名古层制铁所编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自主管理活动实践手册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日本名古层制铁所编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本书出售、求购地址：https://www.jiaokey.com/book/detail/12881138.html</w:t>
      </w:r>
    </w:p>
    <w:p>
      <w:r>
        <w:t>更多相关图书推荐：https://www.jiaokey.com</w:t>
      </w:r>
    </w:p>
    <w:p>
      <w:r>
        <w:t>日本名古层制铁所编 其他作品：https://www.jiaokey.com/tag/日本名古层制铁所编.html</w:t>
      </w:r>
    </w:p>
    <w:p>
      <w:r>
        <w:t>中国生产力中心 出版图书：https://www.jiaokey.com/tag/中国生产力中心.html</w:t>
      </w:r>
    </w:p>
    <w:p>
      <w:r>
        <w:t>关键词搜索：https://www.jiaokey.com/tag/自主管理活动实践手册.html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