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恶魔的挑战</w:t>
      </w:r>
    </w:p>
    <w:p>
      <w:r>
        <w:rPr>
          <w:rFonts w:ascii="宋体" w:hAnsi="宋体" w:eastAsia="宋体"/>
          <w:sz w:val="24"/>
        </w:rPr>
        <w:t>（美）约·华·哈金斯原著；吕春蓉刘佳改编；黄其，田月绘画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（美）约·华·哈金斯原著；吕春蓉刘佳改编；黄其，田月绘画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本书出售、求购地址：https://www.jiaokey.com/book/detail/12880098.html</w:t>
      </w:r>
    </w:p>
    <w:p>
      <w:r>
        <w:t>更多相关图书推荐：https://www.jiaokey.com</w:t>
      </w:r>
    </w:p>
    <w:p>
      <w:r>
        <w:t>（美）约·华·哈金斯原著；吕春蓉刘佳改编；黄其，田月绘画 其他作品：https://www.jiaokey.com/tag/（美）约·华·哈金斯原著；吕春蓉刘佳改编；黄其，田月绘画.html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关键词搜索：https://www.jiaokey.com/tag/恶魔的挑战.html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