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侯爵府纪事</w:t>
      </w:r>
    </w:p>
    <w:p>
      <w:r>
        <w:rPr>
          <w:rFonts w:ascii="宋体" w:hAnsi="宋体" w:eastAsia="宋体"/>
          <w:sz w:val="24"/>
        </w:rPr>
        <w:t>（西班牙）埃米莉亚·帕尔多·巴桑著；崔燕译；丁文林校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侯爵府纪事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（西班牙）埃米莉亚·帕尔多·巴桑著；崔燕译；丁文林校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本书出售、求购地址：https://www.jiaokey.com/book/detail/12878400.html</w:t>
      </w:r>
    </w:p>
    <w:p>
      <w:r>
        <w:t>更多相关图书推荐：https://www.jiaokey.com</w:t>
      </w:r>
    </w:p>
    <w:p>
      <w:r>
        <w:t>（西班牙）埃米莉亚·帕尔多·巴桑著；崔燕译；丁文林校 其他作品：https://www.jiaokey.com/tag/（西班牙）埃米莉亚·帕尔多·巴桑著；崔燕译；丁文林校.html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关键词搜索：https://www.jiaokey.com/tag/侯爵府纪事.html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