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鲁迅研究资料（23）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鲁迅研究资料（23）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本书出售、求购地址：https://www.jiaokey.com/book/detail/12878218.html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关键词搜索：https://www.jiaokey.com/tag/鲁迅研究资料（23）.html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