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  第3版</w:t>
      </w:r>
    </w:p>
    <w:p>
      <w:r>
        <w:rPr>
          <w:rFonts w:ascii="宋体" w:hAnsi="宋体" w:eastAsia="宋体"/>
          <w:sz w:val="24"/>
        </w:rPr>
        <w:t>刘有珠主编；徐也可，罗少彬，李舒亮，崔明远编著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刘有珠主编；徐也可，罗少彬，李舒亮，崔明远编著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本书出售、求购地址：https://www.jiaokey.com/book/detail/12878063.html</w:t>
      </w:r>
    </w:p>
    <w:p>
      <w:r>
        <w:t>更多相关图书推荐：https://www.jiaokey.com</w:t>
      </w:r>
    </w:p>
    <w:p>
      <w:r>
        <w:t>刘有珠主编；徐也可，罗少彬，李舒亮，崔明远编著 其他作品：https://www.jiaokey.com/tag/刘有珠主编；徐也可，罗少彬，李舒亮，崔明远编著.html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