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书名：后危机时代的增长与发展  20国集团发展议程</w:t>
      </w:r>
    </w:p>
    <w:p>
      <w:r>
        <w:t>作者：20国集团发展议程编著</w:t>
      </w:r>
    </w:p>
    <w:p>
      <w:r>
        <w:t>出版社：</w:t>
      </w:r>
    </w:p>
    <w:p>
      <w:r>
        <w:t>出版日期：2011.04</w:t>
      </w:r>
    </w:p>
    <w:p>
      <w:r>
        <w:t>总页数：447</w:t>
      </w:r>
    </w:p>
    <w:p>
      <w:r>
        <w:t>更多请访问教客网: www.jiaokey.com</w:t>
      </w:r>
    </w:p>
    <w:p>
      <w:r>
        <w:t>后危机时代的增长与发展  20国集团发展议程 评论地址：https://www.jiaokey.com/book/detail/12877201.html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