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税务公文处理实用手册  2010年版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税务公文处理实用手册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本书出售、求购地址：https://www.jiaokey.com/book/detail/12877115.html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关键词搜索：https://www.jiaokey.com/tag/税务公文处理实用手册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