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网络营销有绝招：增加收入的12个关键点</w:t>
      </w:r>
    </w:p>
    <w:p>
      <w:r>
        <w:rPr>
          <w:rFonts w:ascii="宋体" w:hAnsi="宋体" w:eastAsia="宋体"/>
          <w:sz w:val="24"/>
        </w:rPr>
        <w:t>（美）米奇·迈耶森，玛丽·尤勒·斯卡伯勒著；张溪，刘溪译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网络营销有绝招：增加收入的12个关键点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（美）米奇·迈耶森，玛丽·尤勒·斯卡伯勒著；张溪，刘溪译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本书出售、求购地址：https://www.jiaokey.com/book/detail/12877025.html</w:t>
      </w:r>
    </w:p>
    <w:p>
      <w:r>
        <w:t>更多相关图书推荐：https://www.jiaokey.com</w:t>
      </w:r>
    </w:p>
    <w:p>
      <w:r>
        <w:t>（美）米奇·迈耶森，玛丽·尤勒·斯卡伯勒著；张溪，刘溪译 其他作品：https://www.jiaokey.com/tag/（美）米奇·迈耶森，玛丽·尤勒·斯卡伯勒著；张溪，刘溪译.html</w:t>
      </w:r>
    </w:p>
    <w:p>
      <w:r>
        <w:t>关键词搜索：https://www.jiaokey.com/tag/网络营销有绝招：增加收入的12个关键点.html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