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谁是四脚蛇</w:t>
      </w:r>
    </w:p>
    <w:p>
      <w:r>
        <w:rPr>
          <w:rFonts w:ascii="宋体" w:hAnsi="宋体" w:eastAsia="宋体"/>
          <w:sz w:val="24"/>
        </w:rPr>
        <w:t>肖士太原著；陈显荣改编；颂民，成湘绘画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994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994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谁是四脚蛇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肖士太原著；陈显荣改编；颂民，成湘绘画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本书出售、求购地址：https://www.jiaokey.com/book/detail/12876119.html</w:t>
      </w:r>
    </w:p>
    <w:p>
      <w:r>
        <w:t>更多相关图书推荐：https://www.jiaokey.com</w:t>
      </w:r>
    </w:p>
    <w:p>
      <w:r>
        <w:t>肖士太原著；陈显荣改编；颂民，成湘绘画 其他作品：https://www.jiaokey.com/tag/肖士太原著；陈显荣改编；颂民，成湘绘画.html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关键词搜索：https://www.jiaokey.com/tag/谁是四脚蛇.html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