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书名：特殊使命</w:t>
      </w:r>
    </w:p>
    <w:p>
      <w:r>
        <w:t>作者：刘玉戈，魏学录，肖沉原著；吴文焕改编；江云绘画</w:t>
      </w:r>
    </w:p>
    <w:p>
      <w:r>
        <w:t>出版社：重庆：重庆出版社</w:t>
      </w:r>
    </w:p>
    <w:p>
      <w:r>
        <w:t>出版日期：1984.11</w:t>
      </w:r>
    </w:p>
    <w:p>
      <w:r>
        <w:t>总页数：125</w:t>
      </w:r>
    </w:p>
    <w:p>
      <w:r>
        <w:t>更多请访问教客网: www.jiaokey.com</w:t>
      </w:r>
    </w:p>
    <w:p>
      <w:r>
        <w:t>特殊使命 评论地址：https://www.jiaokey.com/book/detail/12875914.html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